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DAB" w:rsidRDefault="0079037F">
      <w:pPr>
        <w:pStyle w:val="Header"/>
        <w:tabs>
          <w:tab w:val="clear" w:pos="4320"/>
          <w:tab w:val="clear" w:pos="8640"/>
        </w:tabs>
      </w:pPr>
    </w:p>
    <w:p w:rsidR="00781DAB" w:rsidRDefault="00E8212D">
      <w:r>
        <w:t>November 15, 2011</w:t>
      </w:r>
    </w:p>
    <w:p w:rsidR="00781DAB" w:rsidRDefault="0079037F"/>
    <w:p w:rsidR="00781DAB" w:rsidRDefault="00E8212D">
      <w:r>
        <w:t>Bruce Gray and Kaarn Weaver</w:t>
      </w:r>
    </w:p>
    <w:p w:rsidR="00E8212D" w:rsidRDefault="00E8212D">
      <w:r>
        <w:t>1902 Winding Oaks Way</w:t>
      </w:r>
    </w:p>
    <w:p w:rsidR="00E8212D" w:rsidRDefault="00E8212D">
      <w:r>
        <w:t>Naples, FL  34109</w:t>
      </w:r>
    </w:p>
    <w:p w:rsidR="00781DAB" w:rsidRDefault="0079037F"/>
    <w:p w:rsidR="00781DAB" w:rsidRDefault="0079037F">
      <w:r>
        <w:t xml:space="preserve">Dear </w:t>
      </w:r>
      <w:r w:rsidR="00E8212D">
        <w:t>Bruce and Kaarn,</w:t>
      </w:r>
    </w:p>
    <w:p w:rsidR="00781DAB" w:rsidRDefault="0079037F"/>
    <w:p w:rsidR="00781DAB" w:rsidRDefault="0079037F">
      <w:r>
        <w:t xml:space="preserve">Attached is the proofread </w:t>
      </w:r>
      <w:r w:rsidR="00E8212D">
        <w:t xml:space="preserve">of </w:t>
      </w:r>
      <w:r w:rsidR="00E8212D" w:rsidRPr="00E8212D">
        <w:rPr>
          <w:rFonts w:ascii="Times New Roman" w:hAnsi="Times New Roman"/>
          <w:i/>
        </w:rPr>
        <w:t>Distant Water.</w:t>
      </w:r>
      <w:r>
        <w:t xml:space="preserve"> </w:t>
      </w:r>
      <w:r w:rsidR="00E8212D">
        <w:t xml:space="preserve">I found the </w:t>
      </w:r>
      <w:r>
        <w:t xml:space="preserve">manuscript </w:t>
      </w:r>
      <w:r w:rsidR="00E8212D">
        <w:t>to be an exciting historical thriller,</w:t>
      </w:r>
      <w:r>
        <w:t xml:space="preserve"> and I enjoyed editing it. </w:t>
      </w:r>
    </w:p>
    <w:p w:rsidR="00781DAB" w:rsidRDefault="0079037F"/>
    <w:p w:rsidR="00781DAB" w:rsidRDefault="0079037F" w:rsidP="00582B65">
      <w:r>
        <w:t>The editing has been done in the manuscript file using the Track Cha</w:t>
      </w:r>
      <w:r>
        <w:t>nges function in MS Word. This function has been locked on in the file I am sending to you so that any changes you make will also be tracked. This will allow us to review your edits and see any comments. As you review the edits, please keep the following i</w:t>
      </w:r>
      <w:r>
        <w:t>n mind:</w:t>
      </w:r>
    </w:p>
    <w:p w:rsidR="00582B65" w:rsidRDefault="00582B65" w:rsidP="00582B65">
      <w:pPr>
        <w:pStyle w:val="bl"/>
        <w:numPr>
          <w:ilvl w:val="0"/>
          <w:numId w:val="3"/>
        </w:numPr>
      </w:pPr>
      <w:r>
        <w:t xml:space="preserve">Only make changes to those suggestions with which you disagree or that need to be altered in some way. Simply make whatever changes you think are necessary. </w:t>
      </w:r>
    </w:p>
    <w:p w:rsidR="00582B65" w:rsidRDefault="00582B65" w:rsidP="00582B65">
      <w:pPr>
        <w:pStyle w:val="bl"/>
        <w:numPr>
          <w:ilvl w:val="0"/>
          <w:numId w:val="3"/>
        </w:numPr>
      </w:pPr>
      <w:r>
        <w:t xml:space="preserve">We will assume that any changes that have not been edited in the manuscript have been reviewed and approved. </w:t>
      </w:r>
    </w:p>
    <w:p w:rsidR="00582B65" w:rsidRDefault="00582B65" w:rsidP="00582B65">
      <w:pPr>
        <w:pStyle w:val="bl"/>
        <w:numPr>
          <w:ilvl w:val="0"/>
          <w:numId w:val="3"/>
        </w:numPr>
      </w:pPr>
      <w:r>
        <w:t xml:space="preserve">Do not use the Accept Change or Reject Change function, if you are familiar with it. </w:t>
      </w:r>
    </w:p>
    <w:p w:rsidR="00582B65" w:rsidRDefault="00582B65" w:rsidP="00582B65">
      <w:pPr>
        <w:pStyle w:val="bl"/>
        <w:numPr>
          <w:ilvl w:val="0"/>
          <w:numId w:val="3"/>
        </w:numPr>
      </w:pPr>
      <w:r>
        <w:t>Please carefully review and respond to each query addressed to you. Queries have been inserted directly into the text in the following format: [[AU: Query.]]</w:t>
      </w:r>
    </w:p>
    <w:p w:rsidR="00582B65" w:rsidRDefault="00582B65"/>
    <w:p w:rsidR="00582B65" w:rsidRDefault="00582B65">
      <w:r>
        <w:t>The proofreading stage is a time to correct any basic errors in punctuation or grammar. We do not typically make more substantial edits during this stage. Please try to avoid making major changes to the content of the book, as such changes may change the proposed schedule due to an increase in the time that it takes to enter the changes and remake the pages.</w:t>
      </w:r>
    </w:p>
    <w:p w:rsidR="00582B65" w:rsidRDefault="00582B65"/>
    <w:p w:rsidR="00582B65" w:rsidRDefault="00582B65">
      <w:r>
        <w:t>Following are some of the issues I identified during the proofread:</w:t>
      </w:r>
    </w:p>
    <w:p w:rsidR="00E8212D" w:rsidRDefault="00E8212D"/>
    <w:p w:rsidR="00582B65" w:rsidRDefault="00E8212D">
      <w:r>
        <w:t>The text is very clean; my edits are mostly minor—changing ambiguous pronoun references to make them clear; correcting the occasional dangling or misplaced modifier; correcting punctuation; and changing ellipses to em dashes in dialogue when speech is interrupted.</w:t>
      </w:r>
    </w:p>
    <w:p w:rsidR="00E8212D" w:rsidRDefault="00E8212D"/>
    <w:p w:rsidR="00E8212D" w:rsidRDefault="00E8212D">
      <w:r>
        <w:t>I have made the following format changes:</w:t>
      </w:r>
    </w:p>
    <w:p w:rsidR="00E8212D" w:rsidRDefault="00E8212D" w:rsidP="00E8212D">
      <w:pPr>
        <w:numPr>
          <w:ilvl w:val="0"/>
          <w:numId w:val="4"/>
        </w:numPr>
      </w:pPr>
      <w:r>
        <w:t xml:space="preserve">Deleted </w:t>
      </w:r>
      <w:r>
        <w:t>paragraph indent</w:t>
      </w:r>
      <w:r>
        <w:t>s</w:t>
      </w:r>
      <w:r>
        <w:t xml:space="preserve"> at chapter </w:t>
      </w:r>
      <w:r>
        <w:t>openers and after story breaks per GBG style</w:t>
      </w:r>
    </w:p>
    <w:p w:rsidR="00E8212D" w:rsidRDefault="00E8212D" w:rsidP="00E8212D">
      <w:pPr>
        <w:numPr>
          <w:ilvl w:val="0"/>
          <w:numId w:val="4"/>
        </w:numPr>
      </w:pPr>
      <w:r>
        <w:t>Replaced double hyphens with em dashes</w:t>
      </w:r>
    </w:p>
    <w:p w:rsidR="00E8212D" w:rsidRDefault="00E8212D" w:rsidP="00E8212D">
      <w:pPr>
        <w:numPr>
          <w:ilvl w:val="0"/>
          <w:numId w:val="4"/>
        </w:numPr>
      </w:pPr>
      <w:r>
        <w:t>Added spaces to ellipses, rather than using the ellipsis character, per GBG style</w:t>
      </w:r>
    </w:p>
    <w:p w:rsidR="00E8212D" w:rsidRDefault="00E8212D" w:rsidP="00E8212D">
      <w:pPr>
        <w:numPr>
          <w:ilvl w:val="0"/>
          <w:numId w:val="4"/>
        </w:numPr>
      </w:pPr>
      <w:r>
        <w:t>Changed double spaces after sentences to one space</w:t>
      </w:r>
    </w:p>
    <w:p w:rsidR="00E8212D" w:rsidRDefault="00E8212D" w:rsidP="00E8212D">
      <w:pPr>
        <w:numPr>
          <w:ilvl w:val="0"/>
          <w:numId w:val="4"/>
        </w:numPr>
      </w:pPr>
      <w:r>
        <w:lastRenderedPageBreak/>
        <w:t>Changed italics to roman text for foreign words found in Merriam Webster, such as “pro bono,” “tai chi,” and “paparazzi”</w:t>
      </w:r>
    </w:p>
    <w:p w:rsidR="00582B65" w:rsidRDefault="00582B65"/>
    <w:p w:rsidR="00E8212D" w:rsidRDefault="00E8212D" w:rsidP="00E8212D">
      <w:r>
        <w:t xml:space="preserve">I look forward to receiving your comments. </w:t>
      </w:r>
      <w:r>
        <w:t xml:space="preserve">If you have any questions or concerns, please do not hesitate to contact me at </w:t>
      </w:r>
      <w:r>
        <w:t>512.826.2452</w:t>
      </w:r>
      <w:r>
        <w:t xml:space="preserve"> or </w:t>
      </w:r>
      <w:r>
        <w:t>theresa.reding@gmail.com.</w:t>
      </w:r>
    </w:p>
    <w:p w:rsidR="00E8212D" w:rsidRDefault="00E8212D"/>
    <w:p w:rsidR="00582B65" w:rsidRDefault="00582B65" w:rsidP="00582B65">
      <w:r>
        <w:t xml:space="preserve">Please return the reviewed electronic manuscript to me </w:t>
      </w:r>
      <w:r w:rsidR="00E8212D">
        <w:t xml:space="preserve">by Nov. 22, </w:t>
      </w:r>
      <w:r>
        <w:t>and copy Kris Pauls and Chris Friedrich (kris@greenleafbookgroup.com, chrisf@greenleafbookgroup.com).</w:t>
      </w:r>
    </w:p>
    <w:p w:rsidR="00582B65" w:rsidRDefault="00582B65"/>
    <w:p w:rsidR="00582B65" w:rsidRDefault="00582B65">
      <w:r>
        <w:t>Best regards,</w:t>
      </w:r>
    </w:p>
    <w:p w:rsidR="00582B65" w:rsidRDefault="00E8212D" w:rsidP="00582B65">
      <w:r>
        <w:t>Theresa Reding</w:t>
      </w:r>
      <w:bookmarkStart w:id="0" w:name="_GoBack"/>
      <w:bookmarkEnd w:id="0"/>
    </w:p>
    <w:sectPr w:rsidR="00582B65" w:rsidSect="00582B65">
      <w:headerReference w:type="default" r:id="rId8"/>
      <w:headerReference w:type="first" r:id="rId9"/>
      <w:footerReference w:type="first" r:id="rId10"/>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037F" w:rsidRDefault="0079037F">
      <w:r>
        <w:separator/>
      </w:r>
    </w:p>
  </w:endnote>
  <w:endnote w:type="continuationSeparator" w:id="0">
    <w:p w:rsidR="0079037F" w:rsidRDefault="00790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B65" w:rsidRPr="00C62060" w:rsidRDefault="00582B65">
    <w:pPr>
      <w:pStyle w:val="Footer"/>
      <w:jc w:val="center"/>
      <w:rPr>
        <w:sz w:val="20"/>
      </w:rPr>
    </w:pPr>
    <w:r w:rsidRPr="00C62060">
      <w:rPr>
        <w:sz w:val="20"/>
      </w:rPr>
      <w:t xml:space="preserve">4005-B Banister Lane </w:t>
    </w:r>
    <w:r w:rsidRPr="00C62060">
      <w:rPr>
        <w:sz w:val="20"/>
      </w:rPr>
      <w:sym w:font="Symbol" w:char="F0BD"/>
    </w:r>
    <w:r w:rsidRPr="00C62060">
      <w:rPr>
        <w:sz w:val="20"/>
      </w:rPr>
      <w:t xml:space="preserve"> Three Park Place </w:t>
    </w:r>
    <w:r w:rsidRPr="00C62060">
      <w:rPr>
        <w:sz w:val="20"/>
      </w:rPr>
      <w:sym w:font="Symbol" w:char="F0BD"/>
    </w:r>
    <w:r w:rsidRPr="00C62060">
      <w:rPr>
        <w:sz w:val="20"/>
      </w:rPr>
      <w:t xml:space="preserve"> Austin, TX 78704</w:t>
    </w:r>
  </w:p>
  <w:p w:rsidR="00582B65" w:rsidRDefault="00582B65" w:rsidP="00582B65">
    <w:pPr>
      <w:pStyle w:val="Footer"/>
      <w:jc w:val="center"/>
    </w:pPr>
    <w:r w:rsidRPr="00C62060">
      <w:rPr>
        <w:sz w:val="20"/>
      </w:rPr>
      <w:t>512-891-6100 voice</w:t>
    </w:r>
    <w:r w:rsidRPr="00C62060">
      <w:rPr>
        <w:sz w:val="20"/>
      </w:rPr>
      <w:sym w:font="Symbol" w:char="F0BD"/>
    </w:r>
    <w:r w:rsidRPr="00C62060">
      <w:rPr>
        <w:sz w:val="20"/>
      </w:rPr>
      <w:t xml:space="preserve"> 512-891-6150 fax </w:t>
    </w:r>
    <w:r w:rsidRPr="00C62060">
      <w:rPr>
        <w:sz w:val="20"/>
      </w:rPr>
      <w:sym w:font="Symbol" w:char="F0BD"/>
    </w:r>
    <w:r w:rsidRPr="00C62060">
      <w:rPr>
        <w:sz w:val="20"/>
      </w:rPr>
      <w:t xml:space="preserve"> www.greenleafbookgroup.com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037F" w:rsidRDefault="0079037F">
      <w:r>
        <w:separator/>
      </w:r>
    </w:p>
  </w:footnote>
  <w:footnote w:type="continuationSeparator" w:id="0">
    <w:p w:rsidR="0079037F" w:rsidRDefault="007903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B65" w:rsidRDefault="00582B6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B65" w:rsidRDefault="003B33A6" w:rsidP="00582B65">
    <w:pPr>
      <w:pStyle w:val="Header"/>
      <w:jc w:val="center"/>
    </w:pPr>
    <w:r>
      <w:rPr>
        <w:noProof/>
      </w:rPr>
      <w:drawing>
        <wp:inline distT="0" distB="0" distL="0" distR="0">
          <wp:extent cx="1691005" cy="989965"/>
          <wp:effectExtent l="0" t="0" r="4445" b="635"/>
          <wp:docPr id="1" name="Picture 1" descr="G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1005" cy="9899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95323"/>
    <w:multiLevelType w:val="hybridMultilevel"/>
    <w:tmpl w:val="63D44F9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nsid w:val="30C06B81"/>
    <w:multiLevelType w:val="hybridMultilevel"/>
    <w:tmpl w:val="33547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6536EE"/>
    <w:multiLevelType w:val="hybridMultilevel"/>
    <w:tmpl w:val="23060F82"/>
    <w:lvl w:ilvl="0" w:tplc="5BCEBE34">
      <w:start w:val="1"/>
      <w:numFmt w:val="bullet"/>
      <w:pStyle w:val="bl"/>
      <w:lvlText w:val=""/>
      <w:lvlJc w:val="left"/>
      <w:pPr>
        <w:tabs>
          <w:tab w:val="num" w:pos="360"/>
        </w:tabs>
        <w:ind w:left="360" w:hanging="360"/>
      </w:pPr>
      <w:rPr>
        <w:rFonts w:ascii="Symbol" w:hAnsi="Symbol" w:hint="default"/>
        <w:sz w:val="16"/>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nsid w:val="5E6D4BED"/>
    <w:multiLevelType w:val="hybridMultilevel"/>
    <w:tmpl w:val="172436F0"/>
    <w:lvl w:ilvl="0" w:tplc="04090007">
      <w:start w:val="1"/>
      <w:numFmt w:val="bullet"/>
      <w:lvlText w:val=""/>
      <w:lvlJc w:val="left"/>
      <w:pPr>
        <w:tabs>
          <w:tab w:val="num" w:pos="360"/>
        </w:tabs>
        <w:ind w:left="360" w:hanging="360"/>
      </w:pPr>
      <w:rPr>
        <w:rFonts w:ascii="Wingdings" w:hAnsi="Wingdings" w:hint="default"/>
        <w:sz w:val="16"/>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060"/>
    <w:rsid w:val="003B33A6"/>
    <w:rsid w:val="00582B65"/>
    <w:rsid w:val="0079037F"/>
    <w:rsid w:val="00E8212D"/>
  </w:rsids>
  <m:mathPr>
    <m:mathFont m:val="Cambria Math"/>
    <m:brkBin m:val="before"/>
    <m:brkBinSub m:val="--"/>
    <m:smallFrac m:val="0"/>
    <m:dispDef m:val="0"/>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sz w:val="24"/>
    </w:rPr>
  </w:style>
  <w:style w:type="paragraph" w:styleId="Heading4">
    <w:name w:val="heading 4"/>
    <w:basedOn w:val="Normal"/>
    <w:next w:val="Normal"/>
    <w:qFormat/>
    <w:pPr>
      <w:keepNext/>
      <w:autoSpaceDE w:val="0"/>
      <w:autoSpaceDN w:val="0"/>
      <w:adjustRightInd w:val="0"/>
      <w:ind w:firstLine="720"/>
      <w:outlineLvl w:val="3"/>
    </w:pPr>
    <w:rPr>
      <w:rFonts w:ascii="Times New Roman" w:eastAsia="Times New Roman" w:hAnsi="Times New Roman"/>
      <w:sz w:val="28"/>
    </w:rPr>
  </w:style>
  <w:style w:type="character" w:default="1" w:styleId="DefaultParagraphFont">
    <w:name w:val="Default Paragraph Font"/>
  </w:style>
  <w:style w:type="table" w:default="1" w:styleId="TableNormal">
    <w:name w:val="Normal Table"/>
    <w:semiHidden/>
    <w:rPr>
      <w:lang w:bidi="ar-SA"/>
    </w:rPr>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jc w:val="center"/>
    </w:pPr>
    <w:rPr>
      <w:sz w:val="40"/>
    </w:rPr>
  </w:style>
  <w:style w:type="paragraph" w:styleId="BodyText">
    <w:name w:val="Body Text"/>
    <w:basedOn w:val="Normal"/>
    <w:pPr>
      <w:jc w:val="both"/>
    </w:pPr>
  </w:style>
  <w:style w:type="paragraph" w:customStyle="1" w:styleId="bl">
    <w:name w:val="bl"/>
    <w:basedOn w:val="Normal"/>
    <w:rsid w:val="007C2EC1"/>
    <w:pPr>
      <w:numPr>
        <w:numId w:val="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sz w:val="24"/>
    </w:rPr>
  </w:style>
  <w:style w:type="paragraph" w:styleId="Heading4">
    <w:name w:val="heading 4"/>
    <w:basedOn w:val="Normal"/>
    <w:next w:val="Normal"/>
    <w:qFormat/>
    <w:pPr>
      <w:keepNext/>
      <w:autoSpaceDE w:val="0"/>
      <w:autoSpaceDN w:val="0"/>
      <w:adjustRightInd w:val="0"/>
      <w:ind w:firstLine="720"/>
      <w:outlineLvl w:val="3"/>
    </w:pPr>
    <w:rPr>
      <w:rFonts w:ascii="Times New Roman" w:eastAsia="Times New Roman" w:hAnsi="Times New Roman"/>
      <w:sz w:val="28"/>
    </w:rPr>
  </w:style>
  <w:style w:type="character" w:default="1" w:styleId="DefaultParagraphFont">
    <w:name w:val="Default Paragraph Font"/>
  </w:style>
  <w:style w:type="table" w:default="1" w:styleId="TableNormal">
    <w:name w:val="Normal Table"/>
    <w:semiHidden/>
    <w:rPr>
      <w:lang w:bidi="ar-SA"/>
    </w:rPr>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jc w:val="center"/>
    </w:pPr>
    <w:rPr>
      <w:sz w:val="40"/>
    </w:rPr>
  </w:style>
  <w:style w:type="paragraph" w:styleId="BodyText">
    <w:name w:val="Body Text"/>
    <w:basedOn w:val="Normal"/>
    <w:pPr>
      <w:jc w:val="both"/>
    </w:pPr>
  </w:style>
  <w:style w:type="paragraph" w:customStyle="1" w:styleId="bl">
    <w:name w:val="bl"/>
    <w:basedOn w:val="Normal"/>
    <w:rsid w:val="007C2EC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383</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March 19, 2004</vt:lpstr>
    </vt:vector>
  </TitlesOfParts>
  <Company>Greenleaf Book Group LLC</Company>
  <LinksUpToDate>false</LinksUpToDate>
  <CharactersWithSpaces>2565</CharactersWithSpaces>
  <SharedDoc>false</SharedDoc>
  <HLinks>
    <vt:vector size="6" baseType="variant">
      <vt:variant>
        <vt:i4>6422528</vt:i4>
      </vt:variant>
      <vt:variant>
        <vt:i4>3843</vt:i4>
      </vt:variant>
      <vt:variant>
        <vt:i4>1025</vt:i4>
      </vt:variant>
      <vt:variant>
        <vt:i4>1</vt:i4>
      </vt:variant>
      <vt:variant>
        <vt:lpwstr>GBG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19, 2004</dc:title>
  <dc:creator>Meg La Borde</dc:creator>
  <cp:lastModifiedBy>Treding</cp:lastModifiedBy>
  <cp:revision>2</cp:revision>
  <cp:lastPrinted>2005-07-27T01:48:00Z</cp:lastPrinted>
  <dcterms:created xsi:type="dcterms:W3CDTF">2011-11-15T22:36:00Z</dcterms:created>
  <dcterms:modified xsi:type="dcterms:W3CDTF">2011-11-15T22:36:00Z</dcterms:modified>
</cp:coreProperties>
</file>